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E8" w:rsidRPr="0049596F" w:rsidRDefault="00C94CE8" w:rsidP="00C94CE8">
      <w:pPr>
        <w:pStyle w:val="Default"/>
        <w:jc w:val="center"/>
        <w:rPr>
          <w:rFonts w:asciiTheme="minorHAnsi" w:hAnsiTheme="minorHAnsi"/>
          <w:sz w:val="36"/>
          <w:szCs w:val="32"/>
        </w:rPr>
      </w:pPr>
      <w:r w:rsidRPr="0049596F">
        <w:rPr>
          <w:rFonts w:asciiTheme="minorHAnsi" w:hAnsiTheme="minorHAnsi"/>
          <w:b/>
          <w:bCs/>
          <w:sz w:val="36"/>
          <w:szCs w:val="32"/>
        </w:rPr>
        <w:t xml:space="preserve">ANEXO </w:t>
      </w:r>
      <w:r w:rsidR="0049596F" w:rsidRPr="0049596F">
        <w:rPr>
          <w:rFonts w:asciiTheme="minorHAnsi" w:hAnsiTheme="minorHAnsi"/>
          <w:b/>
          <w:bCs/>
          <w:sz w:val="36"/>
          <w:szCs w:val="32"/>
        </w:rPr>
        <w:t>XII</w:t>
      </w:r>
    </w:p>
    <w:p w:rsidR="00C94CE8" w:rsidRDefault="00C94CE8" w:rsidP="00C94CE8">
      <w:pPr>
        <w:pStyle w:val="Default"/>
        <w:jc w:val="center"/>
        <w:rPr>
          <w:rFonts w:asciiTheme="minorHAnsi" w:hAnsiTheme="minorHAnsi"/>
          <w:b/>
          <w:bCs/>
          <w:sz w:val="36"/>
          <w:szCs w:val="32"/>
        </w:rPr>
      </w:pPr>
      <w:r w:rsidRPr="0049596F">
        <w:rPr>
          <w:rFonts w:asciiTheme="minorHAnsi" w:hAnsiTheme="minorHAnsi"/>
          <w:b/>
          <w:bCs/>
          <w:sz w:val="36"/>
          <w:szCs w:val="32"/>
        </w:rPr>
        <w:t>DECLARACIÓN JURADA (II)</w:t>
      </w:r>
    </w:p>
    <w:p w:rsidR="0049596F" w:rsidRPr="00C94CE8" w:rsidRDefault="0049596F" w:rsidP="0049596F">
      <w:pPr>
        <w:pStyle w:val="Default"/>
        <w:jc w:val="center"/>
        <w:rPr>
          <w:b/>
          <w:bCs/>
          <w:sz w:val="32"/>
          <w:szCs w:val="32"/>
          <w:lang w:val="pt-BR"/>
        </w:rPr>
      </w:pPr>
      <w:r w:rsidRPr="00C94CE8">
        <w:rPr>
          <w:b/>
          <w:bCs/>
          <w:sz w:val="32"/>
          <w:szCs w:val="32"/>
          <w:lang w:val="pt-BR"/>
        </w:rPr>
        <w:t>CORPORACIÓN NACIONAL PARA EL DESARROLLO</w:t>
      </w:r>
    </w:p>
    <w:p w:rsidR="00C94CE8" w:rsidRPr="00C94CE8" w:rsidRDefault="00C94CE8" w:rsidP="00C94CE8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:rsidR="00C94CE8" w:rsidRPr="0049596F" w:rsidRDefault="00C94CE8" w:rsidP="00C94CE8">
      <w:pPr>
        <w:pStyle w:val="Default"/>
        <w:jc w:val="center"/>
        <w:rPr>
          <w:b/>
          <w:bCs/>
          <w:sz w:val="28"/>
          <w:szCs w:val="32"/>
          <w:lang w:val="pt-BR"/>
        </w:rPr>
      </w:pPr>
      <w:r w:rsidRPr="0049596F">
        <w:rPr>
          <w:b/>
          <w:bCs/>
          <w:sz w:val="28"/>
          <w:szCs w:val="32"/>
          <w:lang w:val="pt-BR"/>
        </w:rPr>
        <w:t xml:space="preserve">LLAMADO PÚBLICO A OFERTAS </w:t>
      </w:r>
      <w:r w:rsidR="0049596F" w:rsidRPr="0049596F">
        <w:rPr>
          <w:b/>
          <w:bCs/>
          <w:sz w:val="28"/>
          <w:szCs w:val="32"/>
          <w:lang w:val="pt-BR"/>
        </w:rPr>
        <w:t xml:space="preserve">Nº </w:t>
      </w:r>
      <w:r w:rsidRPr="0049596F">
        <w:rPr>
          <w:b/>
          <w:bCs/>
          <w:sz w:val="28"/>
          <w:szCs w:val="32"/>
          <w:lang w:val="pt-BR"/>
        </w:rPr>
        <w:t>01/2017 - OBRA INTERNA CND</w:t>
      </w:r>
    </w:p>
    <w:p w:rsidR="00C94CE8" w:rsidRPr="00C94CE8" w:rsidRDefault="00C94CE8" w:rsidP="00C94CE8">
      <w:pPr>
        <w:pStyle w:val="Default"/>
        <w:jc w:val="center"/>
        <w:rPr>
          <w:rFonts w:asciiTheme="minorHAnsi" w:hAnsiTheme="minorHAnsi"/>
          <w:sz w:val="32"/>
          <w:szCs w:val="32"/>
          <w:lang w:val="pt-BR"/>
        </w:rPr>
      </w:pPr>
    </w:p>
    <w:p w:rsidR="00C94CE8" w:rsidRPr="00C94CE8" w:rsidRDefault="00C94CE8" w:rsidP="00C94CE8">
      <w:pPr>
        <w:pStyle w:val="Default"/>
        <w:jc w:val="center"/>
        <w:rPr>
          <w:rFonts w:asciiTheme="minorHAnsi" w:hAnsiTheme="minorHAnsi" w:cs="Arial"/>
          <w:sz w:val="28"/>
          <w:szCs w:val="28"/>
        </w:rPr>
      </w:pP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  <w:r w:rsidRPr="00C94CE8">
        <w:rPr>
          <w:rFonts w:asciiTheme="minorHAnsi" w:hAnsiTheme="minorHAnsi" w:cs="Arial"/>
        </w:rPr>
        <w:t>El/Los que suscriben en nombre y representación de la empresa Oferente __________</w:t>
      </w: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  <w:r w:rsidRPr="00C94CE8">
        <w:rPr>
          <w:rFonts w:asciiTheme="minorHAnsi" w:hAnsiTheme="minorHAnsi" w:cs="Arial"/>
        </w:rPr>
        <w:t>_______________________, DECLARO/DECLARAMOS BAJO JURAMENTO que:</w:t>
      </w: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</w:p>
    <w:p w:rsidR="00281F22" w:rsidRDefault="00C94CE8" w:rsidP="00C94CE8">
      <w:pPr>
        <w:pStyle w:val="Default"/>
        <w:jc w:val="both"/>
        <w:rPr>
          <w:rFonts w:asciiTheme="minorHAnsi" w:hAnsiTheme="minorHAnsi" w:cs="Arial"/>
        </w:rPr>
      </w:pPr>
      <w:r w:rsidRPr="00C94CE8">
        <w:rPr>
          <w:rFonts w:asciiTheme="minorHAnsi" w:hAnsiTheme="minorHAnsi" w:cs="Arial"/>
        </w:rPr>
        <w:t>Acepto y me comprometo a realizar el proyecto ejecutivo, en base al anteproyecto que forma parte de mi oferta y a los comentarios del jurado, y la construcción de la totalidad de la obra por el precio de la oferta en la forma adjudi</w:t>
      </w:r>
      <w:r w:rsidR="00281F22">
        <w:rPr>
          <w:rFonts w:asciiTheme="minorHAnsi" w:hAnsiTheme="minorHAnsi" w:cs="Arial"/>
        </w:rPr>
        <w:t>cada</w:t>
      </w:r>
      <w:r w:rsidR="00281F22" w:rsidRPr="00281F22">
        <w:rPr>
          <w:rFonts w:asciiTheme="minorHAnsi" w:hAnsiTheme="minorHAnsi" w:cs="Arial"/>
        </w:rPr>
        <w:t xml:space="preserve"> </w:t>
      </w:r>
      <w:r w:rsidR="00281F22" w:rsidRPr="00C94CE8">
        <w:rPr>
          <w:rFonts w:asciiTheme="minorHAnsi" w:hAnsiTheme="minorHAnsi" w:cs="Arial"/>
        </w:rPr>
        <w:t>e</w:t>
      </w:r>
      <w:r w:rsidR="00281F22">
        <w:rPr>
          <w:rFonts w:asciiTheme="minorHAnsi" w:hAnsiTheme="minorHAnsi" w:cs="Arial"/>
        </w:rPr>
        <w:t>n un plazo que no supera los 235</w:t>
      </w:r>
      <w:r w:rsidR="00281F22" w:rsidRPr="00C94CE8">
        <w:rPr>
          <w:rFonts w:asciiTheme="minorHAnsi" w:hAnsiTheme="minorHAnsi" w:cs="Arial"/>
        </w:rPr>
        <w:t xml:space="preserve"> días calendario.</w:t>
      </w:r>
    </w:p>
    <w:p w:rsidR="00281F22" w:rsidRDefault="00281F22" w:rsidP="00C94CE8">
      <w:pPr>
        <w:pStyle w:val="Default"/>
        <w:jc w:val="both"/>
        <w:rPr>
          <w:rFonts w:asciiTheme="minorHAnsi" w:hAnsiTheme="minorHAnsi" w:cs="Arial"/>
        </w:rPr>
      </w:pPr>
    </w:p>
    <w:p w:rsidR="00C94CE8" w:rsidRDefault="00281F22" w:rsidP="00C94CE8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 comprometo a que el precio del proyecto ejecutivo y la obra sin IVA</w:t>
      </w:r>
      <w:r w:rsidR="00C94CE8" w:rsidRPr="00C94CE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más el </w:t>
      </w:r>
      <w:r w:rsidRPr="00D03793">
        <w:rPr>
          <w:rFonts w:asciiTheme="minorHAnsi" w:hAnsiTheme="minorHAnsi" w:cs="Arial"/>
          <w:lang w:val="es-UY"/>
        </w:rPr>
        <w:t>10% por concepto de Imprevistos</w:t>
      </w:r>
      <w:r>
        <w:rPr>
          <w:rFonts w:asciiTheme="minorHAnsi" w:hAnsiTheme="minorHAnsi" w:cs="Arial"/>
          <w:lang w:val="es-UY"/>
        </w:rPr>
        <w:t>, más</w:t>
      </w:r>
      <w:r w:rsidRPr="00D03793">
        <w:rPr>
          <w:rFonts w:asciiTheme="minorHAnsi" w:hAnsiTheme="minorHAnsi" w:cs="Arial"/>
          <w:lang w:val="es-UY"/>
        </w:rPr>
        <w:t xml:space="preserve"> las cargas sociales consideradas como el 75,4% del Monto Imponible </w:t>
      </w:r>
      <w:r w:rsidR="00C94CE8" w:rsidRPr="00C94CE8">
        <w:rPr>
          <w:rFonts w:asciiTheme="minorHAnsi" w:hAnsiTheme="minorHAnsi" w:cs="Arial"/>
        </w:rPr>
        <w:t>no supera la suma de</w:t>
      </w:r>
      <w:r w:rsidR="00C94CE8">
        <w:rPr>
          <w:rFonts w:asciiTheme="minorHAnsi" w:hAnsiTheme="minorHAnsi" w:cs="Arial"/>
        </w:rPr>
        <w:t xml:space="preserve"> </w:t>
      </w:r>
      <w:r w:rsidR="00D03793" w:rsidRPr="00D03793">
        <w:rPr>
          <w:rFonts w:asciiTheme="minorHAnsi" w:hAnsiTheme="minorHAnsi" w:cs="Arial"/>
          <w:lang w:val="es-UY"/>
        </w:rPr>
        <w:t>$ 7.200.000 (siete millones doscientos mil pesos uruguayos)</w:t>
      </w:r>
      <w:r>
        <w:rPr>
          <w:rFonts w:asciiTheme="minorHAnsi" w:hAnsiTheme="minorHAnsi" w:cs="Arial"/>
          <w:lang w:val="es-UY"/>
        </w:rPr>
        <w:t>.</w:t>
      </w:r>
      <w:r w:rsidR="00C94CE8" w:rsidRPr="00C94CE8">
        <w:rPr>
          <w:rFonts w:asciiTheme="minorHAnsi" w:hAnsiTheme="minorHAnsi" w:cs="Arial"/>
        </w:rPr>
        <w:t xml:space="preserve"> </w:t>
      </w: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</w:p>
    <w:p w:rsidR="00C94CE8" w:rsidRDefault="00C94CE8" w:rsidP="00C94CE8">
      <w:pPr>
        <w:pStyle w:val="Default"/>
        <w:jc w:val="both"/>
        <w:rPr>
          <w:rFonts w:asciiTheme="minorHAnsi" w:hAnsiTheme="minorHAnsi" w:cs="Arial"/>
        </w:rPr>
      </w:pPr>
      <w:r w:rsidRPr="00C94CE8">
        <w:rPr>
          <w:rFonts w:asciiTheme="minorHAnsi" w:hAnsiTheme="minorHAnsi" w:cs="Arial"/>
        </w:rPr>
        <w:t>El incumplimiento de este compromiso aparejará las consecuencias establecidas en el Pliego de Condiciones, sin perjuicio de las responsabilidades civiles o penales que puedan corresponder.</w:t>
      </w: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</w:p>
    <w:p w:rsidR="00C94CE8" w:rsidRPr="00C94CE8" w:rsidRDefault="00C94CE8" w:rsidP="00C94CE8">
      <w:pPr>
        <w:pStyle w:val="Default"/>
        <w:jc w:val="both"/>
        <w:rPr>
          <w:rFonts w:asciiTheme="minorHAnsi" w:hAnsiTheme="minorHAnsi" w:cs="Arial"/>
        </w:rPr>
      </w:pPr>
      <w:r w:rsidRPr="00C94CE8">
        <w:rPr>
          <w:rFonts w:asciiTheme="minorHAnsi" w:hAnsiTheme="minorHAnsi" w:cs="Arial"/>
        </w:rPr>
        <w:t xml:space="preserve">Declaro conocer y aceptar que una vez efectuada la apertura de la oferta económica si </w:t>
      </w:r>
      <w:r w:rsidR="00281F22">
        <w:rPr>
          <w:rFonts w:asciiTheme="minorHAnsi" w:hAnsiTheme="minorHAnsi" w:cs="Arial"/>
        </w:rPr>
        <w:t>los montos superan el tope establecido</w:t>
      </w:r>
      <w:r w:rsidRPr="00C94CE8">
        <w:rPr>
          <w:rFonts w:asciiTheme="minorHAnsi" w:hAnsiTheme="minorHAnsi" w:cs="Arial"/>
        </w:rPr>
        <w:t xml:space="preserve"> por la Contratante, el Jurado anulará la distinción que se hubiese otorgado al anteproyecto que forma parte de mi oferta y que se ejecutará la garantía de mantenimiento de oferta por no cumplir con los requisitos establecidos en el Pliego de Condiciones.</w:t>
      </w:r>
    </w:p>
    <w:p w:rsidR="00C94CE8" w:rsidRDefault="00C94CE8" w:rsidP="00C94CE8">
      <w:pPr>
        <w:jc w:val="both"/>
        <w:rPr>
          <w:rFonts w:cs="Arial"/>
          <w:sz w:val="24"/>
          <w:szCs w:val="24"/>
        </w:rPr>
      </w:pPr>
    </w:p>
    <w:p w:rsidR="00C94CE8" w:rsidRDefault="00C94CE8" w:rsidP="00C94CE8">
      <w:pPr>
        <w:jc w:val="both"/>
        <w:rPr>
          <w:rFonts w:cs="Arial"/>
          <w:sz w:val="24"/>
          <w:szCs w:val="24"/>
        </w:rPr>
      </w:pPr>
    </w:p>
    <w:p w:rsidR="00C94CE8" w:rsidRDefault="00C94CE8" w:rsidP="00C94CE8">
      <w:pPr>
        <w:jc w:val="both"/>
        <w:rPr>
          <w:rFonts w:cs="Arial"/>
          <w:sz w:val="24"/>
          <w:szCs w:val="24"/>
        </w:rPr>
      </w:pPr>
    </w:p>
    <w:p w:rsidR="00C94CE8" w:rsidRDefault="00C94CE8" w:rsidP="00C94CE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                                                       ______________________</w:t>
      </w:r>
    </w:p>
    <w:p w:rsidR="003E1215" w:rsidRPr="00C94CE8" w:rsidRDefault="00C94CE8" w:rsidP="00C94CE8">
      <w:pPr>
        <w:jc w:val="both"/>
        <w:rPr>
          <w:sz w:val="24"/>
          <w:szCs w:val="24"/>
        </w:rPr>
      </w:pPr>
      <w:r w:rsidRPr="00C94CE8">
        <w:rPr>
          <w:rFonts w:cs="Arial"/>
          <w:sz w:val="24"/>
          <w:szCs w:val="24"/>
        </w:rPr>
        <w:t xml:space="preserve">Responsable Técnico </w:t>
      </w:r>
      <w:r>
        <w:rPr>
          <w:rFonts w:cs="Arial"/>
          <w:sz w:val="24"/>
          <w:szCs w:val="24"/>
        </w:rPr>
        <w:t xml:space="preserve">                                                               </w:t>
      </w:r>
      <w:r w:rsidRPr="00C94CE8">
        <w:rPr>
          <w:rFonts w:cs="Arial"/>
          <w:sz w:val="24"/>
          <w:szCs w:val="24"/>
        </w:rPr>
        <w:t>Responsable Legal</w:t>
      </w:r>
    </w:p>
    <w:sectPr w:rsidR="003E1215" w:rsidRPr="00C94CE8" w:rsidSect="003E121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93" w:rsidRDefault="00D03793" w:rsidP="0049596F">
      <w:pPr>
        <w:spacing w:after="0" w:line="240" w:lineRule="auto"/>
      </w:pPr>
      <w:r>
        <w:separator/>
      </w:r>
    </w:p>
  </w:endnote>
  <w:endnote w:type="continuationSeparator" w:id="0">
    <w:p w:rsidR="00D03793" w:rsidRDefault="00D03793" w:rsidP="0049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93" w:rsidRDefault="00D03793">
    <w:pPr>
      <w:pStyle w:val="Piedepgina"/>
    </w:pPr>
    <w:r w:rsidRPr="0049596F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1863090</wp:posOffset>
          </wp:positionH>
          <wp:positionV relativeFrom="paragraph">
            <wp:posOffset>-318135</wp:posOffset>
          </wp:positionV>
          <wp:extent cx="1285875" cy="619125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93" w:rsidRDefault="00D03793" w:rsidP="0049596F">
      <w:pPr>
        <w:spacing w:after="0" w:line="240" w:lineRule="auto"/>
      </w:pPr>
      <w:r>
        <w:separator/>
      </w:r>
    </w:p>
  </w:footnote>
  <w:footnote w:type="continuationSeparator" w:id="0">
    <w:p w:rsidR="00D03793" w:rsidRDefault="00D03793" w:rsidP="00495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CE8"/>
    <w:rsid w:val="00281F22"/>
    <w:rsid w:val="003E1215"/>
    <w:rsid w:val="0049596F"/>
    <w:rsid w:val="00C94CE8"/>
    <w:rsid w:val="00D00097"/>
    <w:rsid w:val="00D03793"/>
    <w:rsid w:val="00FC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4C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9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596F"/>
  </w:style>
  <w:style w:type="paragraph" w:styleId="Piedepgina">
    <w:name w:val="footer"/>
    <w:basedOn w:val="Normal"/>
    <w:link w:val="PiedepginaCar"/>
    <w:uiPriority w:val="99"/>
    <w:semiHidden/>
    <w:unhideWhenUsed/>
    <w:rsid w:val="0049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5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</dc:creator>
  <cp:lastModifiedBy>afranquez</cp:lastModifiedBy>
  <cp:revision>3</cp:revision>
  <dcterms:created xsi:type="dcterms:W3CDTF">2017-09-13T17:03:00Z</dcterms:created>
  <dcterms:modified xsi:type="dcterms:W3CDTF">2017-09-15T21:07:00Z</dcterms:modified>
</cp:coreProperties>
</file>