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4A7A" w14:textId="6D6DF5E1" w:rsidR="0088293C" w:rsidRPr="00A8564E" w:rsidRDefault="00A8564E" w:rsidP="00A8564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Términos de referencia</w:t>
      </w:r>
    </w:p>
    <w:p w14:paraId="6E5F23DA" w14:textId="0A727473" w:rsidR="0088293C" w:rsidRDefault="0088293C" w:rsidP="0088293C">
      <w:r>
        <w:t xml:space="preserve">El régimen de la </w:t>
      </w:r>
      <w:r w:rsidR="00A8564E">
        <w:t>contratación de</w:t>
      </w:r>
      <w:r>
        <w:t xml:space="preserve"> servicio de transporte será </w:t>
      </w:r>
      <w:r w:rsidR="00A8564E">
        <w:t>por arrendamiento</w:t>
      </w:r>
      <w:r>
        <w:t xml:space="preserve"> de servicio</w:t>
      </w:r>
    </w:p>
    <w:p w14:paraId="52EF5403" w14:textId="5ECCCEA3" w:rsidR="0088293C" w:rsidRDefault="0088293C" w:rsidP="0088293C">
      <w:r>
        <w:t xml:space="preserve">Objeto: Se solicita cotización de vehículo con chofer para realizar viajes dentro del departamento por </w:t>
      </w:r>
      <w:r w:rsidR="001D5E07">
        <w:t>2</w:t>
      </w:r>
      <w:r>
        <w:t xml:space="preserve"> meses</w:t>
      </w:r>
      <w:r w:rsidR="001D5E07">
        <w:t xml:space="preserve"> con posibilidad de extensión</w:t>
      </w:r>
      <w:r>
        <w:t xml:space="preserve"> e interdepartamentales según anexo 1.</w:t>
      </w:r>
    </w:p>
    <w:p w14:paraId="4276CDA2" w14:textId="77777777" w:rsidR="0088293C" w:rsidRDefault="0088293C" w:rsidP="0088293C">
      <w:r>
        <w:t>Los oferentes deberán cotizar en pesos uruguayos detallando precio unitario,  IVA y precio total.</w:t>
      </w:r>
      <w:r w:rsidRPr="00393C71">
        <w:t xml:space="preserve"> </w:t>
      </w:r>
      <w:r>
        <w:t>Se pagara mensualmente el valor.</w:t>
      </w:r>
    </w:p>
    <w:p w14:paraId="62BB91D2" w14:textId="77777777" w:rsidR="0088293C" w:rsidRDefault="0088293C" w:rsidP="0088293C">
      <w:r>
        <w:t>En caso de que esta información no surja de la propuesta se considerara que en el monto presentado es el monto total (incluyendo impuestos)</w:t>
      </w:r>
    </w:p>
    <w:p w14:paraId="50D61A8D" w14:textId="77777777" w:rsidR="0088293C" w:rsidRDefault="0088293C" w:rsidP="0088293C">
      <w:r>
        <w:t xml:space="preserve"> La selección de las ofertas presentadas se hará entre aquellas que pre califiquen en base a la evaluación formal y el juicio de admisibilidad, adjudicándose a la oferta que resulte la más conveniente según los parámetros indicados.</w:t>
      </w:r>
    </w:p>
    <w:p w14:paraId="40C57754" w14:textId="77777777" w:rsidR="0088293C" w:rsidRDefault="0088293C" w:rsidP="0088293C">
      <w:r>
        <w:t>El servicio de Transporte deberá ajustarse a las siguientes condiciones generales para su prestación:</w:t>
      </w:r>
    </w:p>
    <w:p w14:paraId="727F9EC4" w14:textId="77777777" w:rsidR="0088293C" w:rsidRDefault="0088293C" w:rsidP="0088293C">
      <w:r>
        <w:t>1) La empresa contratada deberá asegurarse de facilitar el acceso a las  personas del proyecto 2 médico, 2 administrativo, al lugar que corresponda haciéndose presente en los horarios y puntos de retiro establecidos.</w:t>
      </w:r>
    </w:p>
    <w:p w14:paraId="24FAA976" w14:textId="77777777" w:rsidR="0088293C" w:rsidRDefault="0088293C" w:rsidP="0088293C">
      <w:r>
        <w:t>a- El transporte no podrá suspenderse en ningún caso y bajo ninguna circunstancia, salvo a disposición expresa del MSP. El transportista no podrá bajo ninguna circunstancia negarse a transportar las personas del proyecto.</w:t>
      </w:r>
    </w:p>
    <w:p w14:paraId="3F43C8D8" w14:textId="77777777" w:rsidR="0088293C" w:rsidRDefault="0088293C" w:rsidP="0088293C">
      <w:r>
        <w:t>b- El transporte se realizará  con el recorrido establecido que se detallan en el ANEXO I y en los horarios que requiera el proyecto. Se podrá modificar las direcciones debido a posibles cambios de domicilio de las actividades  o a circunstancias que el MSP determine.</w:t>
      </w:r>
    </w:p>
    <w:p w14:paraId="267CCA0E" w14:textId="77777777" w:rsidR="0088293C" w:rsidRDefault="0088293C" w:rsidP="0088293C">
      <w:r>
        <w:t>2)-</w:t>
      </w:r>
      <w:r w:rsidRPr="00147D57">
        <w:t xml:space="preserve"> </w:t>
      </w:r>
      <w:r>
        <w:t xml:space="preserve">El adjudicatario deberá, antes de iniciar el servicio, cumplir con las siguientes condiciones: </w:t>
      </w:r>
    </w:p>
    <w:p w14:paraId="1C604EC9" w14:textId="77777777" w:rsidR="0088293C" w:rsidRDefault="0088293C" w:rsidP="0088293C">
      <w:r>
        <w:t>a- Fotocopia de la/s libreta/s de conducir, cédula de identidad y carné de salud vigente para el/los conductor/es.</w:t>
      </w:r>
    </w:p>
    <w:p w14:paraId="35BB2460" w14:textId="77777777" w:rsidR="0088293C" w:rsidRDefault="0088293C" w:rsidP="0088293C">
      <w:r>
        <w:t>b -En todo caso, la adjudicación podrá quedar condicionada a la acreditación de la mencionada documentación en tiempo y forma, pudiendo ser dejada plenamente sin efecto, si se incumple con dichos recaudos en los plazos y en la forma establecida</w:t>
      </w:r>
    </w:p>
    <w:p w14:paraId="676F48EB" w14:textId="77777777" w:rsidR="0088293C" w:rsidRDefault="0088293C" w:rsidP="0088293C">
      <w:r>
        <w:t>c- El vehículo deberá contar con seguro a todo riesgo.</w:t>
      </w:r>
    </w:p>
    <w:p w14:paraId="334D5B9A" w14:textId="77777777" w:rsidR="0088293C" w:rsidRDefault="0088293C" w:rsidP="0088293C">
      <w:r>
        <w:t xml:space="preserve">3)  Factores de evaluación y puntuación </w:t>
      </w:r>
    </w:p>
    <w:p w14:paraId="39C002EE" w14:textId="77777777" w:rsidR="0088293C" w:rsidRDefault="0088293C" w:rsidP="0088293C">
      <w:r>
        <w:t>Los criterios que utilizará la Administración a efectos de comparar las ofertas y determinar los puntajes serán los siguientes:</w:t>
      </w:r>
    </w:p>
    <w:p w14:paraId="163D3217" w14:textId="77777777" w:rsidR="0088293C" w:rsidRDefault="0088293C" w:rsidP="0088293C">
      <w:pPr>
        <w:pStyle w:val="Prrafodelista"/>
        <w:numPr>
          <w:ilvl w:val="0"/>
          <w:numId w:val="1"/>
        </w:numPr>
      </w:pPr>
      <w:r>
        <w:t>La oferta de menor precio obtendrá un puntaje de 80 puntos que cumpla los requisitos.</w:t>
      </w:r>
    </w:p>
    <w:p w14:paraId="44B756BA" w14:textId="77777777" w:rsidR="0088293C" w:rsidRDefault="0088293C" w:rsidP="0088293C">
      <w:pPr>
        <w:pStyle w:val="Prrafodelista"/>
        <w:numPr>
          <w:ilvl w:val="0"/>
          <w:numId w:val="1"/>
        </w:numPr>
      </w:pPr>
      <w:r>
        <w:lastRenderedPageBreak/>
        <w:t xml:space="preserve">  Antecedentes de la empresa: hasta 20 puntos</w:t>
      </w:r>
    </w:p>
    <w:p w14:paraId="4886E427" w14:textId="77777777" w:rsidR="0088293C" w:rsidRDefault="0088293C" w:rsidP="0088293C">
      <w:r>
        <w:t xml:space="preserve"> </w:t>
      </w:r>
      <w:r>
        <w:sym w:font="Symbol" w:char="F0B7"/>
      </w:r>
      <w:r>
        <w:t xml:space="preserve"> Si la Empresa cuenta con antecedentes positivos de transporte en los últimos dos años.</w:t>
      </w:r>
    </w:p>
    <w:p w14:paraId="79EB8A0D" w14:textId="77777777" w:rsidR="0088293C" w:rsidRDefault="0088293C" w:rsidP="0088293C">
      <w:r>
        <w:t xml:space="preserve">El cumplimiento de la tarea estará a cargo del MSP de las personas que este asigne en cada departamento </w:t>
      </w:r>
    </w:p>
    <w:p w14:paraId="5C1C056A" w14:textId="77777777" w:rsidR="0088293C" w:rsidRDefault="0088293C" w:rsidP="0088293C"/>
    <w:p w14:paraId="3A08948A" w14:textId="77777777" w:rsidR="0088293C" w:rsidRDefault="0088293C" w:rsidP="0088293C"/>
    <w:p w14:paraId="76375496" w14:textId="77777777" w:rsidR="0088293C" w:rsidRDefault="0088293C" w:rsidP="0088293C"/>
    <w:p w14:paraId="43B4F242" w14:textId="77777777" w:rsidR="0088293C" w:rsidRDefault="0088293C" w:rsidP="0088293C"/>
    <w:p w14:paraId="0FBE99E2" w14:textId="77777777" w:rsidR="0088293C" w:rsidRDefault="0088293C" w:rsidP="0088293C"/>
    <w:p w14:paraId="1E2226A8" w14:textId="77777777" w:rsidR="00993B46" w:rsidRDefault="00993B46"/>
    <w:sectPr w:rsidR="00993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C40"/>
    <w:multiLevelType w:val="hybridMultilevel"/>
    <w:tmpl w:val="D838894C"/>
    <w:lvl w:ilvl="0" w:tplc="380A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25" w:hanging="360"/>
      </w:pPr>
    </w:lvl>
    <w:lvl w:ilvl="2" w:tplc="380A001B" w:tentative="1">
      <w:start w:val="1"/>
      <w:numFmt w:val="lowerRoman"/>
      <w:lvlText w:val="%3."/>
      <w:lvlJc w:val="right"/>
      <w:pPr>
        <w:ind w:left="1845" w:hanging="180"/>
      </w:pPr>
    </w:lvl>
    <w:lvl w:ilvl="3" w:tplc="380A000F" w:tentative="1">
      <w:start w:val="1"/>
      <w:numFmt w:val="decimal"/>
      <w:lvlText w:val="%4."/>
      <w:lvlJc w:val="left"/>
      <w:pPr>
        <w:ind w:left="2565" w:hanging="360"/>
      </w:pPr>
    </w:lvl>
    <w:lvl w:ilvl="4" w:tplc="380A0019" w:tentative="1">
      <w:start w:val="1"/>
      <w:numFmt w:val="lowerLetter"/>
      <w:lvlText w:val="%5."/>
      <w:lvlJc w:val="left"/>
      <w:pPr>
        <w:ind w:left="3285" w:hanging="360"/>
      </w:pPr>
    </w:lvl>
    <w:lvl w:ilvl="5" w:tplc="380A001B" w:tentative="1">
      <w:start w:val="1"/>
      <w:numFmt w:val="lowerRoman"/>
      <w:lvlText w:val="%6."/>
      <w:lvlJc w:val="right"/>
      <w:pPr>
        <w:ind w:left="4005" w:hanging="180"/>
      </w:pPr>
    </w:lvl>
    <w:lvl w:ilvl="6" w:tplc="380A000F" w:tentative="1">
      <w:start w:val="1"/>
      <w:numFmt w:val="decimal"/>
      <w:lvlText w:val="%7."/>
      <w:lvlJc w:val="left"/>
      <w:pPr>
        <w:ind w:left="4725" w:hanging="360"/>
      </w:pPr>
    </w:lvl>
    <w:lvl w:ilvl="7" w:tplc="380A0019" w:tentative="1">
      <w:start w:val="1"/>
      <w:numFmt w:val="lowerLetter"/>
      <w:lvlText w:val="%8."/>
      <w:lvlJc w:val="left"/>
      <w:pPr>
        <w:ind w:left="5445" w:hanging="360"/>
      </w:pPr>
    </w:lvl>
    <w:lvl w:ilvl="8" w:tplc="3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216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3C"/>
    <w:rsid w:val="001D5E07"/>
    <w:rsid w:val="00376E8E"/>
    <w:rsid w:val="0088293C"/>
    <w:rsid w:val="00993B46"/>
    <w:rsid w:val="00A8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ECB1"/>
  <w15:docId w15:val="{E55F6963-EEFA-47A1-B392-787F72FF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9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Juan Ignacio Carvalho</cp:lastModifiedBy>
  <cp:revision>4</cp:revision>
  <dcterms:created xsi:type="dcterms:W3CDTF">2023-09-07T14:22:00Z</dcterms:created>
  <dcterms:modified xsi:type="dcterms:W3CDTF">2023-10-30T15:25:00Z</dcterms:modified>
</cp:coreProperties>
</file>