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2DD300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26433C03" w14:textId="33C44A1B" w:rsidR="00522067" w:rsidRDefault="00E44A81" w:rsidP="00522067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36"/>
        </w:rPr>
      </w:pPr>
      <w:r>
        <w:rPr>
          <w:rFonts w:asciiTheme="minorHAnsi" w:hAnsiTheme="minorHAnsi" w:cstheme="minorHAnsi"/>
          <w:b/>
          <w:sz w:val="28"/>
          <w:szCs w:val="36"/>
        </w:rPr>
        <w:t xml:space="preserve">LLAMADO </w:t>
      </w:r>
      <w:proofErr w:type="spellStart"/>
      <w:r>
        <w:rPr>
          <w:rFonts w:asciiTheme="minorHAnsi" w:hAnsiTheme="minorHAnsi" w:cstheme="minorHAnsi"/>
          <w:b/>
          <w:sz w:val="28"/>
          <w:szCs w:val="36"/>
        </w:rPr>
        <w:t>Nº</w:t>
      </w:r>
      <w:proofErr w:type="spellEnd"/>
      <w:r>
        <w:rPr>
          <w:rFonts w:asciiTheme="minorHAnsi" w:hAnsiTheme="minorHAnsi" w:cstheme="minorHAnsi"/>
          <w:b/>
          <w:sz w:val="28"/>
          <w:szCs w:val="36"/>
        </w:rPr>
        <w:t xml:space="preserve"> </w:t>
      </w:r>
      <w:r w:rsidR="00083C45">
        <w:rPr>
          <w:rFonts w:asciiTheme="minorHAnsi" w:hAnsiTheme="minorHAnsi" w:cstheme="minorHAnsi"/>
          <w:b/>
          <w:sz w:val="28"/>
          <w:szCs w:val="36"/>
        </w:rPr>
        <w:t>11</w:t>
      </w:r>
      <w:r w:rsidR="00522067" w:rsidRPr="008F667F">
        <w:rPr>
          <w:rFonts w:asciiTheme="minorHAnsi" w:hAnsiTheme="minorHAnsi" w:cstheme="minorHAnsi"/>
          <w:b/>
          <w:sz w:val="28"/>
          <w:szCs w:val="36"/>
        </w:rPr>
        <w:t>/202</w:t>
      </w:r>
      <w:r w:rsidR="00083C45">
        <w:rPr>
          <w:rFonts w:asciiTheme="minorHAnsi" w:hAnsiTheme="minorHAnsi" w:cstheme="minorHAnsi"/>
          <w:b/>
          <w:sz w:val="28"/>
          <w:szCs w:val="36"/>
        </w:rPr>
        <w:t>4</w:t>
      </w:r>
      <w:r w:rsidR="00522067" w:rsidRPr="008F667F">
        <w:rPr>
          <w:rFonts w:asciiTheme="minorHAnsi" w:hAnsiTheme="minorHAnsi" w:cstheme="minorHAnsi"/>
          <w:b/>
          <w:sz w:val="28"/>
          <w:szCs w:val="36"/>
        </w:rPr>
        <w:t xml:space="preserve">- Fideicomiso de </w:t>
      </w:r>
      <w:r w:rsidR="00B640FC" w:rsidRPr="008F667F">
        <w:rPr>
          <w:rFonts w:asciiTheme="minorHAnsi" w:hAnsiTheme="minorHAnsi" w:cstheme="minorHAnsi"/>
          <w:b/>
          <w:sz w:val="28"/>
          <w:szCs w:val="36"/>
        </w:rPr>
        <w:t>I</w:t>
      </w:r>
      <w:r w:rsidR="00B640FC">
        <w:rPr>
          <w:rFonts w:asciiTheme="minorHAnsi" w:hAnsiTheme="minorHAnsi" w:cstheme="minorHAnsi"/>
          <w:b/>
          <w:sz w:val="28"/>
          <w:szCs w:val="36"/>
        </w:rPr>
        <w:t>ntegración</w:t>
      </w:r>
      <w:r w:rsidR="00522067" w:rsidRPr="008F667F">
        <w:rPr>
          <w:rFonts w:asciiTheme="minorHAnsi" w:hAnsiTheme="minorHAnsi" w:cstheme="minorHAnsi"/>
          <w:b/>
          <w:sz w:val="28"/>
          <w:szCs w:val="36"/>
        </w:rPr>
        <w:t xml:space="preserve"> Social y Urbana (FISU)</w:t>
      </w:r>
      <w:r w:rsidR="00522067">
        <w:rPr>
          <w:rFonts w:asciiTheme="minorHAnsi" w:hAnsiTheme="minorHAnsi" w:cstheme="minorHAnsi"/>
          <w:b/>
          <w:sz w:val="28"/>
          <w:szCs w:val="36"/>
        </w:rPr>
        <w:t xml:space="preserve"> </w:t>
      </w:r>
    </w:p>
    <w:p w14:paraId="3A363A09" w14:textId="398F94E7" w:rsidR="00A57AE9" w:rsidRPr="00EB204A" w:rsidRDefault="00AB0BFA" w:rsidP="00A57AE9">
      <w:pPr>
        <w:spacing w:line="360" w:lineRule="auto"/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Formulario</w:t>
      </w:r>
      <w:r w:rsidR="00A57AE9" w:rsidRPr="00EB204A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B1375E" w:rsidRPr="00EB204A">
        <w:rPr>
          <w:rFonts w:asciiTheme="minorHAnsi" w:hAnsiTheme="minorHAnsi" w:cstheme="minorHAnsi"/>
          <w:b/>
          <w:sz w:val="36"/>
          <w:szCs w:val="36"/>
        </w:rPr>
        <w:t>V</w:t>
      </w:r>
      <w:r w:rsidR="00A57AE9" w:rsidRPr="00EB204A">
        <w:rPr>
          <w:rFonts w:asciiTheme="minorHAnsi" w:hAnsiTheme="minorHAnsi" w:cstheme="minorHAnsi"/>
          <w:b/>
          <w:sz w:val="36"/>
          <w:szCs w:val="36"/>
        </w:rPr>
        <w:t xml:space="preserve"> –</w:t>
      </w:r>
      <w:r w:rsidR="00E43BCB" w:rsidRPr="00EB204A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D102C4" w:rsidRPr="00EB204A">
        <w:rPr>
          <w:rFonts w:asciiTheme="minorHAnsi" w:hAnsiTheme="minorHAnsi" w:cstheme="minorHAnsi"/>
          <w:b/>
          <w:sz w:val="36"/>
          <w:szCs w:val="36"/>
        </w:rPr>
        <w:t>CARTA COMPROMISO</w:t>
      </w:r>
    </w:p>
    <w:p w14:paraId="4D5D43E9" w14:textId="77777777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 w:val="28"/>
          <w:szCs w:val="24"/>
          <w:lang w:val="es-UY"/>
        </w:rPr>
      </w:pPr>
      <w:r w:rsidRPr="0056558E">
        <w:rPr>
          <w:rFonts w:asciiTheme="minorHAnsi" w:hAnsiTheme="minorHAnsi" w:cs="Arial"/>
          <w:b/>
          <w:sz w:val="28"/>
          <w:szCs w:val="24"/>
          <w:lang w:val="es-UY"/>
        </w:rPr>
        <w:t>Realización</w:t>
      </w:r>
      <w:r w:rsidRPr="00522067">
        <w:rPr>
          <w:rFonts w:asciiTheme="minorHAnsi" w:hAnsiTheme="minorHAnsi" w:cs="Arial"/>
          <w:b/>
          <w:sz w:val="28"/>
          <w:szCs w:val="24"/>
          <w:lang w:val="es-UY"/>
        </w:rPr>
        <w:t xml:space="preserve"> de:</w:t>
      </w:r>
    </w:p>
    <w:p w14:paraId="0E0316EB" w14:textId="77777777" w:rsidR="00D102C4" w:rsidRPr="00522067" w:rsidRDefault="00D102C4" w:rsidP="00B57F89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b/>
          <w:szCs w:val="24"/>
          <w:lang w:val="es-UY"/>
        </w:rPr>
      </w:pPr>
    </w:p>
    <w:p w14:paraId="40A30D7F" w14:textId="0A956A20" w:rsidR="00EA434A" w:rsidRPr="00EA434A" w:rsidRDefault="00EA434A" w:rsidP="002363D4">
      <w:pPr>
        <w:autoSpaceDE w:val="0"/>
        <w:autoSpaceDN w:val="0"/>
        <w:adjustRightInd w:val="0"/>
        <w:spacing w:line="240" w:lineRule="auto"/>
        <w:jc w:val="both"/>
        <w:rPr>
          <w:rFonts w:eastAsia="TimesNewRomanPSMT" w:cstheme="minorHAnsi"/>
          <w:color w:val="000000"/>
        </w:rPr>
      </w:pPr>
      <w:r w:rsidRPr="00EA434A">
        <w:rPr>
          <w:rFonts w:eastAsia="TimesNewRomanPSMT" w:cstheme="minorHAnsi"/>
          <w:color w:val="000000"/>
        </w:rPr>
        <w:t>La presente solicitud de propuestas tiene por objeto permitir la selección y contratación de un</w:t>
      </w:r>
      <w:r>
        <w:rPr>
          <w:rFonts w:eastAsia="TimesNewRomanPSMT" w:cstheme="minorHAnsi"/>
          <w:color w:val="000000"/>
        </w:rPr>
        <w:t xml:space="preserve"> </w:t>
      </w:r>
      <w:r w:rsidRPr="00EA434A">
        <w:rPr>
          <w:rFonts w:eastAsia="TimesNewRomanPSMT" w:cstheme="minorHAnsi"/>
          <w:color w:val="000000"/>
        </w:rPr>
        <w:t xml:space="preserve">Equipo Técnico </w:t>
      </w:r>
      <w:r w:rsidRPr="00BA4CD6">
        <w:rPr>
          <w:rFonts w:eastAsia="TimesNewRomanPSMT" w:cstheme="minorHAnsi"/>
          <w:color w:val="000000"/>
        </w:rPr>
        <w:t xml:space="preserve">Consultor (ETC) para la </w:t>
      </w:r>
      <w:r w:rsidRPr="00BA4CD6">
        <w:rPr>
          <w:rFonts w:eastAsia="TimesNewRomanPS-BoldMT" w:cstheme="minorHAnsi"/>
          <w:bCs/>
          <w:color w:val="000000"/>
        </w:rPr>
        <w:t xml:space="preserve">elaboración del proyecto integral </w:t>
      </w:r>
      <w:r w:rsidRPr="00BA4CD6">
        <w:rPr>
          <w:rFonts w:eastAsia="TimesNewRomanPSMT" w:cstheme="minorHAnsi"/>
          <w:color w:val="000000"/>
        </w:rPr>
        <w:t xml:space="preserve">físico y social </w:t>
      </w:r>
      <w:r w:rsidR="00652C3A" w:rsidRPr="00BA4CD6">
        <w:rPr>
          <w:rFonts w:eastAsia="TimesNewRomanPS-BoldMT" w:cstheme="minorHAnsi"/>
          <w:bCs/>
          <w:color w:val="000000"/>
        </w:rPr>
        <w:t>de regularización del asentamiento de</w:t>
      </w:r>
      <w:r w:rsidR="00BA4CD6" w:rsidRPr="00BA4CD6">
        <w:rPr>
          <w:rFonts w:eastAsia="TimesNewRomanPS-BoldMT" w:cstheme="minorHAnsi"/>
          <w:bCs/>
          <w:color w:val="000000"/>
        </w:rPr>
        <w:t xml:space="preserve"> </w:t>
      </w:r>
      <w:r w:rsidR="00BA4CD6" w:rsidRPr="00C07A5B">
        <w:rPr>
          <w:rFonts w:eastAsia="TimesNewRomanPSMT" w:cstheme="minorHAnsi"/>
          <w:color w:val="000000"/>
        </w:rPr>
        <w:t xml:space="preserve">Nuevo Amanecer y Los Reyes. </w:t>
      </w:r>
      <w:r w:rsidR="00C07A5B" w:rsidRPr="00C07A5B">
        <w:rPr>
          <w:rFonts w:eastAsia="TimesNewRomanPSMT" w:cstheme="minorHAnsi"/>
          <w:color w:val="000000"/>
        </w:rPr>
        <w:t>Emplazado en los padrones Nº 90.235, 417.395, 417.396, en la ciudad de Montevideo</w:t>
      </w:r>
      <w:r w:rsidR="00C07A5B">
        <w:rPr>
          <w:rFonts w:eastAsia="TimesNewRomanPSMT" w:cstheme="minorHAnsi"/>
          <w:color w:val="000000"/>
        </w:rPr>
        <w:t>. D</w:t>
      </w:r>
      <w:r w:rsidR="00C07A5B" w:rsidRPr="00C07A5B">
        <w:rPr>
          <w:rFonts w:eastAsia="TimesNewRomanPSMT" w:cstheme="minorHAnsi"/>
          <w:color w:val="000000"/>
        </w:rPr>
        <w:t xml:space="preserve">elimitado por las calles </w:t>
      </w:r>
      <w:proofErr w:type="spellStart"/>
      <w:r w:rsidR="00C07A5B" w:rsidRPr="00C07A5B">
        <w:rPr>
          <w:rFonts w:eastAsia="TimesNewRomanPSMT" w:cstheme="minorHAnsi"/>
          <w:color w:val="000000"/>
        </w:rPr>
        <w:t>Cno</w:t>
      </w:r>
      <w:proofErr w:type="spellEnd"/>
      <w:r w:rsidR="00C07A5B" w:rsidRPr="00C07A5B">
        <w:rPr>
          <w:rFonts w:eastAsia="TimesNewRomanPSMT" w:cstheme="minorHAnsi"/>
          <w:color w:val="000000"/>
        </w:rPr>
        <w:t xml:space="preserve">. Capitán Tula, Pasaje </w:t>
      </w:r>
      <w:proofErr w:type="spellStart"/>
      <w:r w:rsidR="00C07A5B" w:rsidRPr="00C07A5B">
        <w:rPr>
          <w:rFonts w:eastAsia="TimesNewRomanPSMT" w:cstheme="minorHAnsi"/>
          <w:color w:val="000000"/>
        </w:rPr>
        <w:t>Olimar</w:t>
      </w:r>
      <w:proofErr w:type="spellEnd"/>
      <w:r w:rsidR="00C07A5B" w:rsidRPr="00C07A5B">
        <w:rPr>
          <w:rFonts w:eastAsia="TimesNewRomanPSMT" w:cstheme="minorHAnsi"/>
          <w:color w:val="000000"/>
        </w:rPr>
        <w:t xml:space="preserve"> y </w:t>
      </w:r>
      <w:proofErr w:type="spellStart"/>
      <w:r w:rsidR="00C07A5B" w:rsidRPr="00C07A5B">
        <w:rPr>
          <w:rFonts w:eastAsia="TimesNewRomanPSMT" w:cstheme="minorHAnsi"/>
          <w:color w:val="000000"/>
        </w:rPr>
        <w:t>Cno</w:t>
      </w:r>
      <w:proofErr w:type="spellEnd"/>
      <w:r w:rsidR="00C07A5B" w:rsidRPr="00C07A5B">
        <w:rPr>
          <w:rFonts w:eastAsia="TimesNewRomanPSMT" w:cstheme="minorHAnsi"/>
          <w:color w:val="000000"/>
        </w:rPr>
        <w:t xml:space="preserve">. Teniente Rinaldi, para Nuevo Amanecer, y servidumbres de Paso, </w:t>
      </w:r>
      <w:proofErr w:type="spellStart"/>
      <w:r w:rsidR="00C07A5B" w:rsidRPr="00C07A5B">
        <w:rPr>
          <w:rFonts w:eastAsia="TimesNewRomanPSMT" w:cstheme="minorHAnsi"/>
          <w:color w:val="000000"/>
        </w:rPr>
        <w:t>Cno</w:t>
      </w:r>
      <w:proofErr w:type="spellEnd"/>
      <w:r w:rsidR="00C07A5B" w:rsidRPr="00C07A5B">
        <w:rPr>
          <w:rFonts w:eastAsia="TimesNewRomanPSMT" w:cstheme="minorHAnsi"/>
          <w:color w:val="000000"/>
        </w:rPr>
        <w:t xml:space="preserve">. </w:t>
      </w:r>
      <w:proofErr w:type="spellStart"/>
      <w:r w:rsidR="00C07A5B" w:rsidRPr="00C07A5B">
        <w:rPr>
          <w:rFonts w:eastAsia="TimesNewRomanPSMT" w:cstheme="minorHAnsi"/>
          <w:color w:val="000000"/>
        </w:rPr>
        <w:t>Tte</w:t>
      </w:r>
      <w:proofErr w:type="spellEnd"/>
      <w:r w:rsidR="00C07A5B" w:rsidRPr="00C07A5B">
        <w:rPr>
          <w:rFonts w:eastAsia="TimesNewRomanPSMT" w:cstheme="minorHAnsi"/>
          <w:color w:val="000000"/>
        </w:rPr>
        <w:t xml:space="preserve"> Rinaldi y Av. Don Pedro de Mendoza, para Los Reyes.</w:t>
      </w:r>
    </w:p>
    <w:p w14:paraId="4A499A87" w14:textId="77777777" w:rsidR="00EA434A" w:rsidRPr="00440AA3" w:rsidRDefault="00EA434A" w:rsidP="00EA434A">
      <w:pPr>
        <w:autoSpaceDE w:val="0"/>
        <w:autoSpaceDN w:val="0"/>
        <w:adjustRightInd w:val="0"/>
        <w:spacing w:line="240" w:lineRule="auto"/>
        <w:jc w:val="both"/>
        <w:rPr>
          <w:rFonts w:eastAsia="TimesNewRomanPSMT" w:cstheme="minorHAnsi"/>
          <w:color w:val="000000"/>
        </w:rPr>
      </w:pPr>
      <w:r w:rsidRPr="00EA434A">
        <w:rPr>
          <w:rFonts w:eastAsia="TimesNewRomanPSMT" w:cstheme="minorHAnsi"/>
          <w:color w:val="000000"/>
        </w:rPr>
        <w:t>El trabajo a realizar debe tener un abordaje integral de la problemática del área de intervención, incorporando la dimensión física y la social.</w:t>
      </w:r>
    </w:p>
    <w:p w14:paraId="484C71E7" w14:textId="48ED8EB6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Cs w:val="24"/>
          <w:lang w:val="es-ES"/>
        </w:rPr>
      </w:pPr>
    </w:p>
    <w:p w14:paraId="37BA88A7" w14:textId="77777777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b/>
          <w:szCs w:val="24"/>
          <w:lang w:val="es-UY"/>
        </w:rPr>
      </w:pPr>
      <w:r w:rsidRPr="00522067">
        <w:rPr>
          <w:rFonts w:asciiTheme="minorHAnsi" w:hAnsiTheme="minorHAnsi" w:cs="Arial"/>
          <w:b/>
          <w:szCs w:val="24"/>
          <w:lang w:val="es-UY"/>
        </w:rPr>
        <w:t>_________________________________________________________________</w:t>
      </w:r>
      <w:r w:rsidR="00EE7A7E" w:rsidRPr="00522067">
        <w:rPr>
          <w:rFonts w:asciiTheme="minorHAnsi" w:hAnsiTheme="minorHAnsi" w:cs="Arial"/>
          <w:b/>
          <w:szCs w:val="24"/>
          <w:lang w:val="es-UY"/>
        </w:rPr>
        <w:t>__</w:t>
      </w:r>
      <w:r w:rsidRPr="00522067">
        <w:rPr>
          <w:rFonts w:asciiTheme="minorHAnsi" w:hAnsiTheme="minorHAnsi" w:cs="Arial"/>
          <w:b/>
          <w:szCs w:val="24"/>
          <w:lang w:val="es-UY"/>
        </w:rPr>
        <w:t>______</w:t>
      </w:r>
    </w:p>
    <w:p w14:paraId="0A19516D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08558583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La empresa _________________________ declara bajo juramento:</w:t>
      </w:r>
    </w:p>
    <w:p w14:paraId="53EFADEF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2CF07E45" w14:textId="5D5BF6E1" w:rsidR="00D102C4" w:rsidRDefault="00D102C4" w:rsidP="00BE1AA7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que dicha</w:t>
      </w:r>
      <w:r w:rsidR="00BE1AA7">
        <w:rPr>
          <w:rFonts w:asciiTheme="minorHAnsi" w:hAnsiTheme="minorHAnsi" w:cs="Arial"/>
          <w:sz w:val="22"/>
          <w:szCs w:val="22"/>
        </w:rPr>
        <w:t xml:space="preserve"> empresa ni los integrantes del Equipo Técnico no tienen incompatibilidades ni conflicto de interés de acuerdo a lo establecido en </w:t>
      </w:r>
      <w:r w:rsidR="00BE1AA7" w:rsidRPr="006D099A">
        <w:rPr>
          <w:rFonts w:asciiTheme="minorHAnsi" w:hAnsiTheme="minorHAnsi" w:cs="Arial"/>
          <w:sz w:val="22"/>
          <w:szCs w:val="22"/>
        </w:rPr>
        <w:t>las cláusulas 4.2 y 4.3 del</w:t>
      </w:r>
      <w:r w:rsidR="00BE1AA7">
        <w:rPr>
          <w:rFonts w:asciiTheme="minorHAnsi" w:hAnsiTheme="minorHAnsi" w:cs="Arial"/>
          <w:sz w:val="22"/>
          <w:szCs w:val="22"/>
        </w:rPr>
        <w:t xml:space="preserve"> Pliego de Condiciones del llamado.</w:t>
      </w:r>
    </w:p>
    <w:p w14:paraId="2128EBBE" w14:textId="77777777" w:rsidR="00BE1AA7" w:rsidRPr="00D102C4" w:rsidRDefault="00BE1AA7" w:rsidP="00BE1AA7">
      <w:pPr>
        <w:pStyle w:val="Textodebloque"/>
        <w:ind w:left="720" w:right="0"/>
        <w:jc w:val="both"/>
        <w:rPr>
          <w:rFonts w:asciiTheme="minorHAnsi" w:hAnsiTheme="minorHAnsi" w:cs="Arial"/>
          <w:sz w:val="22"/>
          <w:szCs w:val="22"/>
        </w:rPr>
      </w:pPr>
    </w:p>
    <w:p w14:paraId="39E8A739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la veracidad de toda la información presentada</w:t>
      </w:r>
      <w:r w:rsidR="0056558E">
        <w:rPr>
          <w:rFonts w:asciiTheme="minorHAnsi" w:hAnsiTheme="minorHAnsi" w:cs="Arial"/>
          <w:sz w:val="22"/>
          <w:szCs w:val="22"/>
        </w:rPr>
        <w:t>.</w:t>
      </w:r>
    </w:p>
    <w:p w14:paraId="2D640F53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72AC9FEB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 xml:space="preserve">su compromiso de prestar los servicios </w:t>
      </w:r>
      <w:r w:rsidRPr="00631245">
        <w:rPr>
          <w:rFonts w:asciiTheme="minorHAnsi" w:hAnsiTheme="minorHAnsi" w:cs="Arial"/>
          <w:sz w:val="22"/>
          <w:szCs w:val="22"/>
        </w:rPr>
        <w:t>por el monto total ofertado y de que ningún</w:t>
      </w:r>
      <w:r w:rsidRPr="00D102C4">
        <w:rPr>
          <w:rFonts w:asciiTheme="minorHAnsi" w:hAnsiTheme="minorHAnsi" w:cs="Arial"/>
          <w:sz w:val="22"/>
          <w:szCs w:val="22"/>
        </w:rPr>
        <w:t xml:space="preserve"> error u omisión podrá servir de pretexto para variar los precios y condiciones ofertados.</w:t>
      </w:r>
    </w:p>
    <w:p w14:paraId="637FE01F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3BC5F8E0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su aceptación total y sin observación alguna, de las condiciones, especificaciones y detalles indicados en los recaudos, documentos, enmiendas y aclaraciones del presente llamado</w:t>
      </w:r>
      <w:r w:rsidR="0056558E">
        <w:rPr>
          <w:rFonts w:asciiTheme="minorHAnsi" w:hAnsiTheme="minorHAnsi" w:cs="Arial"/>
          <w:sz w:val="22"/>
          <w:szCs w:val="22"/>
        </w:rPr>
        <w:t>.</w:t>
      </w:r>
      <w:r w:rsidRPr="00D102C4">
        <w:rPr>
          <w:rFonts w:asciiTheme="minorHAnsi" w:hAnsiTheme="minorHAnsi" w:cs="Arial"/>
          <w:sz w:val="22"/>
          <w:szCs w:val="22"/>
        </w:rPr>
        <w:t xml:space="preserve"> </w:t>
      </w:r>
    </w:p>
    <w:p w14:paraId="34E98DA1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7EEB34AC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 xml:space="preserve">que se somete a las leyes y tribunales de </w:t>
      </w:r>
      <w:smartTag w:uri="urn:schemas-microsoft-com:office:smarttags" w:element="PersonName">
        <w:smartTagPr>
          <w:attr w:name="ProductID" w:val="la República Oriental"/>
        </w:smartTagPr>
        <w:r w:rsidRPr="00D102C4">
          <w:rPr>
            <w:rFonts w:asciiTheme="minorHAnsi" w:hAnsiTheme="minorHAnsi" w:cs="Arial"/>
            <w:sz w:val="22"/>
            <w:szCs w:val="22"/>
          </w:rPr>
          <w:t>la República Oriental</w:t>
        </w:r>
      </w:smartTag>
      <w:r w:rsidRPr="00D102C4">
        <w:rPr>
          <w:rFonts w:asciiTheme="minorHAnsi" w:hAnsiTheme="minorHAnsi" w:cs="Arial"/>
          <w:sz w:val="22"/>
          <w:szCs w:val="22"/>
        </w:rPr>
        <w:t xml:space="preserve"> del Uruguay con exclusión de todo otro recurso, y de que renuncia a cualquier otra opción.</w:t>
      </w:r>
    </w:p>
    <w:p w14:paraId="2050ACDD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Cs w:val="24"/>
        </w:rPr>
      </w:pPr>
    </w:p>
    <w:tbl>
      <w:tblPr>
        <w:tblpPr w:leftFromText="141" w:rightFromText="141" w:vertAnchor="text" w:horzAnchor="margin" w:tblpXSpec="center" w:tblpY="111"/>
        <w:tblW w:w="0" w:type="auto"/>
        <w:tblLook w:val="00A0" w:firstRow="1" w:lastRow="0" w:firstColumn="1" w:lastColumn="0" w:noHBand="0" w:noVBand="0"/>
      </w:tblPr>
      <w:tblGrid>
        <w:gridCol w:w="8580"/>
      </w:tblGrid>
      <w:tr w:rsidR="00D102C4" w:rsidRPr="00D102C4" w14:paraId="6E0114C3" w14:textId="77777777" w:rsidTr="009430FD">
        <w:tc>
          <w:tcPr>
            <w:tcW w:w="8580" w:type="dxa"/>
          </w:tcPr>
          <w:p w14:paraId="52044FDC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0A787FE5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4BCF26EB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6514DE16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6C98CE3A" w14:textId="28D3A0C9" w:rsidR="00D102C4" w:rsidRPr="00D102C4" w:rsidRDefault="00AB0BFA" w:rsidP="009430FD">
            <w:pPr>
              <w:pStyle w:val="Textodebloque"/>
              <w:tabs>
                <w:tab w:val="num" w:pos="0"/>
              </w:tabs>
              <w:ind w:left="0" w:right="-81"/>
              <w:jc w:val="left"/>
              <w:rPr>
                <w:rFonts w:asciiTheme="minorHAnsi" w:hAnsiTheme="minorHAnsi" w:cs="Arial"/>
                <w:szCs w:val="24"/>
              </w:rPr>
            </w:pPr>
            <w:r>
              <w:rPr>
                <w:rFonts w:asciiTheme="minorHAnsi" w:hAnsiTheme="minorHAnsi" w:cs="Arial"/>
                <w:noProof/>
                <w:lang w:val="es-UY" w:eastAsia="es-UY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DD2A55" wp14:editId="5ED4E7F6">
                      <wp:simplePos x="0" y="0"/>
                      <wp:positionH relativeFrom="column">
                        <wp:posOffset>1565910</wp:posOffset>
                      </wp:positionH>
                      <wp:positionV relativeFrom="paragraph">
                        <wp:posOffset>83185</wp:posOffset>
                      </wp:positionV>
                      <wp:extent cx="2238375" cy="0"/>
                      <wp:effectExtent l="9525" t="8255" r="9525" b="1079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8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E9E42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123.3pt;margin-top:6.55pt;width:176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"/>
                  </w:pict>
                </mc:Fallback>
              </mc:AlternateContent>
            </w:r>
          </w:p>
          <w:p w14:paraId="3D2C77EA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  <w:r w:rsidRPr="00D102C4">
              <w:rPr>
                <w:rFonts w:asciiTheme="minorHAnsi" w:hAnsiTheme="minorHAnsi" w:cs="Arial"/>
                <w:szCs w:val="24"/>
              </w:rPr>
              <w:t>Representante Legal</w:t>
            </w:r>
          </w:p>
        </w:tc>
      </w:tr>
    </w:tbl>
    <w:p w14:paraId="3A8664FE" w14:textId="77777777" w:rsidR="00F07E2D" w:rsidRPr="00D102C4" w:rsidRDefault="00D102C4" w:rsidP="00D102C4">
      <w:pPr>
        <w:pStyle w:val="Textodebloque"/>
        <w:tabs>
          <w:tab w:val="num" w:pos="0"/>
        </w:tabs>
        <w:ind w:left="0" w:right="-81"/>
        <w:jc w:val="both"/>
        <w:rPr>
          <w:rFonts w:asciiTheme="minorHAnsi" w:hAnsiTheme="minorHAnsi"/>
          <w:b/>
          <w:sz w:val="28"/>
          <w:szCs w:val="28"/>
        </w:rPr>
      </w:pPr>
      <w:r w:rsidRPr="00D102C4">
        <w:rPr>
          <w:rFonts w:asciiTheme="minorHAnsi" w:hAnsiTheme="minorHAnsi" w:cs="Arial"/>
          <w:szCs w:val="24"/>
        </w:rPr>
        <w:t xml:space="preserve">       </w:t>
      </w:r>
    </w:p>
    <w:sectPr w:rsidR="00F07E2D" w:rsidRPr="00D102C4" w:rsidSect="005E307C">
      <w:headerReference w:type="default" r:id="rId10"/>
      <w:footerReference w:type="default" r:id="rId11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93A466" w14:textId="77777777" w:rsidR="00ED3988" w:rsidRDefault="00ED3988" w:rsidP="005E307C">
      <w:pPr>
        <w:spacing w:after="0" w:line="240" w:lineRule="auto"/>
      </w:pPr>
      <w:r>
        <w:separator/>
      </w:r>
    </w:p>
  </w:endnote>
  <w:endnote w:type="continuationSeparator" w:id="0">
    <w:p w14:paraId="7EB86944" w14:textId="77777777" w:rsidR="00ED3988" w:rsidRDefault="00ED3988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15"/>
      <w:gridCol w:w="4574"/>
    </w:tblGrid>
    <w:tr w:rsidR="0092489F" w:rsidRPr="005E307C" w14:paraId="35C125A1" w14:textId="77777777" w:rsidTr="005E307C">
      <w:tc>
        <w:tcPr>
          <w:tcW w:w="4267" w:type="dxa"/>
        </w:tcPr>
        <w:p w14:paraId="48EA37E6" w14:textId="5CAC6DFE" w:rsidR="0092489F" w:rsidRPr="007A7E79" w:rsidRDefault="0092489F" w:rsidP="007A7E79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en-US"/>
            </w:rPr>
          </w:pPr>
        </w:p>
      </w:tc>
      <w:tc>
        <w:tcPr>
          <w:tcW w:w="4630" w:type="dxa"/>
        </w:tcPr>
        <w:p w14:paraId="5C6F529D" w14:textId="4C162675" w:rsidR="0092489F" w:rsidRPr="005E307C" w:rsidRDefault="00482E61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C07A5B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r w:rsidR="00083C45">
            <w:fldChar w:fldCharType="begin"/>
          </w:r>
          <w:r w:rsidR="00083C45">
            <w:instrText>NUMPAGES  \* Arabic  \* MERGEFORMAT</w:instrText>
          </w:r>
          <w:r w:rsidR="00083C45">
            <w:fldChar w:fldCharType="separate"/>
          </w:r>
          <w:r w:rsidR="00C07A5B" w:rsidRPr="00C07A5B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="00083C45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end"/>
          </w:r>
        </w:p>
      </w:tc>
    </w:tr>
  </w:tbl>
  <w:p w14:paraId="4DCD6E19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92D14A" w14:textId="77777777" w:rsidR="00ED3988" w:rsidRDefault="00ED3988" w:rsidP="005E307C">
      <w:pPr>
        <w:spacing w:after="0" w:line="240" w:lineRule="auto"/>
      </w:pPr>
      <w:r>
        <w:separator/>
      </w:r>
    </w:p>
  </w:footnote>
  <w:footnote w:type="continuationSeparator" w:id="0">
    <w:p w14:paraId="2C9D61E7" w14:textId="77777777" w:rsidR="00ED3988" w:rsidRDefault="00ED3988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70"/>
      <w:gridCol w:w="4519"/>
    </w:tblGrid>
    <w:tr w:rsidR="0092489F" w14:paraId="40E10886" w14:textId="77777777" w:rsidTr="005E307C">
      <w:tc>
        <w:tcPr>
          <w:tcW w:w="4322" w:type="dxa"/>
        </w:tcPr>
        <w:p w14:paraId="425B0354" w14:textId="3FEC1443" w:rsidR="0092489F" w:rsidRDefault="0092489F">
          <w:pPr>
            <w:pStyle w:val="Encabezado"/>
          </w:pPr>
        </w:p>
      </w:tc>
      <w:tc>
        <w:tcPr>
          <w:tcW w:w="4575" w:type="dxa"/>
        </w:tcPr>
        <w:p w14:paraId="389B8243" w14:textId="3296BDBB" w:rsidR="0092489F" w:rsidRDefault="0092489F" w:rsidP="005E307C">
          <w:pPr>
            <w:pStyle w:val="Encabezado"/>
            <w:jc w:val="right"/>
          </w:pPr>
        </w:p>
      </w:tc>
    </w:tr>
  </w:tbl>
  <w:p w14:paraId="1410E1C3" w14:textId="77777777" w:rsidR="0092489F" w:rsidRDefault="009248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D6588B"/>
    <w:multiLevelType w:val="hybridMultilevel"/>
    <w:tmpl w:val="50983BA6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8796170">
    <w:abstractNumId w:val="1"/>
  </w:num>
  <w:num w:numId="2" w16cid:durableId="701438807">
    <w:abstractNumId w:val="8"/>
  </w:num>
  <w:num w:numId="3" w16cid:durableId="1382317996">
    <w:abstractNumId w:val="6"/>
  </w:num>
  <w:num w:numId="4" w16cid:durableId="456411646">
    <w:abstractNumId w:val="4"/>
  </w:num>
  <w:num w:numId="5" w16cid:durableId="2082486967">
    <w:abstractNumId w:val="7"/>
  </w:num>
  <w:num w:numId="6" w16cid:durableId="2065834991">
    <w:abstractNumId w:val="0"/>
  </w:num>
  <w:num w:numId="7" w16cid:durableId="982200492">
    <w:abstractNumId w:val="5"/>
  </w:num>
  <w:num w:numId="8" w16cid:durableId="1068528820">
    <w:abstractNumId w:val="2"/>
  </w:num>
  <w:num w:numId="9" w16cid:durableId="5823738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7CF"/>
    <w:rsid w:val="00003A0E"/>
    <w:rsid w:val="00005FCB"/>
    <w:rsid w:val="0002032E"/>
    <w:rsid w:val="00024248"/>
    <w:rsid w:val="00027DC6"/>
    <w:rsid w:val="00041596"/>
    <w:rsid w:val="00083C45"/>
    <w:rsid w:val="000E6820"/>
    <w:rsid w:val="00147B0F"/>
    <w:rsid w:val="00164E9F"/>
    <w:rsid w:val="001A5383"/>
    <w:rsid w:val="00215601"/>
    <w:rsid w:val="00221D23"/>
    <w:rsid w:val="002363D4"/>
    <w:rsid w:val="002466FF"/>
    <w:rsid w:val="0028736F"/>
    <w:rsid w:val="002877BA"/>
    <w:rsid w:val="002C21B8"/>
    <w:rsid w:val="002D0208"/>
    <w:rsid w:val="002E4291"/>
    <w:rsid w:val="002E68C5"/>
    <w:rsid w:val="00333F3A"/>
    <w:rsid w:val="00345138"/>
    <w:rsid w:val="00395CFE"/>
    <w:rsid w:val="004063E5"/>
    <w:rsid w:val="00410348"/>
    <w:rsid w:val="00482E61"/>
    <w:rsid w:val="00483E80"/>
    <w:rsid w:val="004976C5"/>
    <w:rsid w:val="00497BC9"/>
    <w:rsid w:val="004B14E3"/>
    <w:rsid w:val="00522067"/>
    <w:rsid w:val="00524170"/>
    <w:rsid w:val="00552C95"/>
    <w:rsid w:val="005564E1"/>
    <w:rsid w:val="0056558E"/>
    <w:rsid w:val="00570200"/>
    <w:rsid w:val="00590AD4"/>
    <w:rsid w:val="005E1821"/>
    <w:rsid w:val="005E307C"/>
    <w:rsid w:val="00627AD2"/>
    <w:rsid w:val="00631245"/>
    <w:rsid w:val="00652C3A"/>
    <w:rsid w:val="006B6978"/>
    <w:rsid w:val="006D099A"/>
    <w:rsid w:val="006E14AD"/>
    <w:rsid w:val="00776B7F"/>
    <w:rsid w:val="00795553"/>
    <w:rsid w:val="007A7E79"/>
    <w:rsid w:val="007F3384"/>
    <w:rsid w:val="007F584E"/>
    <w:rsid w:val="00811733"/>
    <w:rsid w:val="0085031E"/>
    <w:rsid w:val="00860171"/>
    <w:rsid w:val="0087467B"/>
    <w:rsid w:val="008B54C9"/>
    <w:rsid w:val="008B7D9B"/>
    <w:rsid w:val="0091255A"/>
    <w:rsid w:val="009246D4"/>
    <w:rsid w:val="0092489F"/>
    <w:rsid w:val="00945A57"/>
    <w:rsid w:val="00957611"/>
    <w:rsid w:val="009C3387"/>
    <w:rsid w:val="00A027DA"/>
    <w:rsid w:val="00A430E9"/>
    <w:rsid w:val="00A47BB8"/>
    <w:rsid w:val="00A57AE9"/>
    <w:rsid w:val="00A652E8"/>
    <w:rsid w:val="00A83133"/>
    <w:rsid w:val="00A96C3C"/>
    <w:rsid w:val="00AA51FF"/>
    <w:rsid w:val="00AB0BFA"/>
    <w:rsid w:val="00AB5D28"/>
    <w:rsid w:val="00B1375E"/>
    <w:rsid w:val="00B57F89"/>
    <w:rsid w:val="00B640FC"/>
    <w:rsid w:val="00B84D00"/>
    <w:rsid w:val="00B91DF4"/>
    <w:rsid w:val="00BA4CD6"/>
    <w:rsid w:val="00BB6DB1"/>
    <w:rsid w:val="00BE1AA7"/>
    <w:rsid w:val="00BE2F3C"/>
    <w:rsid w:val="00BE6B80"/>
    <w:rsid w:val="00C07A5B"/>
    <w:rsid w:val="00C33F90"/>
    <w:rsid w:val="00C66C3C"/>
    <w:rsid w:val="00C97503"/>
    <w:rsid w:val="00CA393C"/>
    <w:rsid w:val="00CA39B5"/>
    <w:rsid w:val="00CC28F5"/>
    <w:rsid w:val="00D102C4"/>
    <w:rsid w:val="00D8605A"/>
    <w:rsid w:val="00DA2AA1"/>
    <w:rsid w:val="00DB56A3"/>
    <w:rsid w:val="00E21BAE"/>
    <w:rsid w:val="00E367A8"/>
    <w:rsid w:val="00E43BCB"/>
    <w:rsid w:val="00E44A81"/>
    <w:rsid w:val="00E80F4C"/>
    <w:rsid w:val="00EA434A"/>
    <w:rsid w:val="00EB204A"/>
    <w:rsid w:val="00ED3988"/>
    <w:rsid w:val="00EE7A7E"/>
    <w:rsid w:val="00F07E2D"/>
    <w:rsid w:val="00FB17CF"/>
    <w:rsid w:val="00FD7BD4"/>
    <w:rsid w:val="00FF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30711A84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uiPriority w:val="99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5" ma:contentTypeDescription="Crear nuevo documento." ma:contentTypeScope="" ma:versionID="8fc6bfcf766dc9214af030c451954931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66ebdf0b05faf57232d9cd04ddceea71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192F5C-F6E8-45A1-9963-8B08E0D80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F915B8-4E71-4350-A7E0-352C1A75E546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61892B72-E5E5-44A7-BCBD-72DA0896E2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César Freire</dc:creator>
  <cp:lastModifiedBy>Guadalupe Braceras</cp:lastModifiedBy>
  <cp:revision>7</cp:revision>
  <cp:lastPrinted>2017-09-13T16:17:00Z</cp:lastPrinted>
  <dcterms:created xsi:type="dcterms:W3CDTF">2024-02-19T16:54:00Z</dcterms:created>
  <dcterms:modified xsi:type="dcterms:W3CDTF">2024-05-02T14:46:00Z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